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27" w:rsidRPr="009202B7" w:rsidRDefault="00F64F27">
      <w:pPr>
        <w:widowControl w:val="0"/>
        <w:pBdr>
          <w:top w:val="nil"/>
          <w:left w:val="nil"/>
          <w:bottom w:val="nil"/>
          <w:right w:val="nil"/>
          <w:between w:val="nil"/>
        </w:pBdr>
        <w:spacing w:after="0"/>
        <w:rPr>
          <w:rFonts w:ascii="Arial" w:eastAsia="Arial" w:hAnsi="Arial" w:cs="Arial"/>
          <w:color w:val="000000"/>
          <w:lang w:val="sr-Latn-ME"/>
        </w:rPr>
      </w:pPr>
    </w:p>
    <w:tbl>
      <w:tblPr>
        <w:tblStyle w:val="a"/>
        <w:tblW w:w="962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518"/>
        <w:gridCol w:w="7104"/>
      </w:tblGrid>
      <w:tr w:rsidR="00F64F27" w:rsidRPr="009202B7">
        <w:tc>
          <w:tcPr>
            <w:tcW w:w="9622" w:type="dxa"/>
            <w:gridSpan w:val="2"/>
            <w:shd w:val="clear" w:color="auto" w:fill="FFFFFF"/>
          </w:tcPr>
          <w:p w:rsidR="00F64F27" w:rsidRPr="009202B7" w:rsidRDefault="009C5D49">
            <w:pPr>
              <w:rPr>
                <w:rFonts w:ascii="Times New Roman" w:eastAsia="Times New Roman" w:hAnsi="Times New Roman" w:cs="Times New Roman"/>
                <w:b/>
                <w:sz w:val="28"/>
                <w:szCs w:val="28"/>
                <w:lang w:val="sr-Latn-ME"/>
              </w:rPr>
            </w:pPr>
            <w:r w:rsidRPr="009202B7">
              <w:rPr>
                <w:rFonts w:ascii="Times New Roman" w:eastAsia="Times New Roman" w:hAnsi="Times New Roman" w:cs="Times New Roman"/>
                <w:b/>
                <w:sz w:val="28"/>
                <w:szCs w:val="28"/>
                <w:lang w:val="sr-Latn-ME"/>
              </w:rPr>
              <w:t>Ime i prezime autora:</w:t>
            </w:r>
            <w:r w:rsidR="009202B7" w:rsidRPr="009202B7">
              <w:rPr>
                <w:rFonts w:ascii="Times New Roman" w:eastAsia="Times New Roman" w:hAnsi="Times New Roman" w:cs="Times New Roman"/>
                <w:b/>
                <w:sz w:val="28"/>
                <w:szCs w:val="28"/>
                <w:lang w:val="sr-Latn-ME"/>
              </w:rPr>
              <w:t xml:space="preserve"> Igor Radulović</w:t>
            </w:r>
          </w:p>
        </w:tc>
      </w:tr>
      <w:tr w:rsidR="00F64F27" w:rsidRPr="009202B7">
        <w:tc>
          <w:tcPr>
            <w:tcW w:w="9622" w:type="dxa"/>
            <w:gridSpan w:val="2"/>
            <w:shd w:val="clear" w:color="auto" w:fill="FFFFFF"/>
          </w:tcPr>
          <w:p w:rsidR="00F64F27" w:rsidRPr="009202B7" w:rsidRDefault="009C5D49">
            <w:pPr>
              <w:jc w:val="cente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Opis toka časa (Priprema za čas)</w:t>
            </w:r>
          </w:p>
        </w:tc>
      </w:tr>
      <w:tr w:rsidR="00F64F27" w:rsidRPr="009202B7">
        <w:tc>
          <w:tcPr>
            <w:tcW w:w="9622" w:type="dxa"/>
            <w:gridSpan w:val="2"/>
            <w:shd w:val="clear" w:color="auto" w:fill="FFFFFF"/>
          </w:tcPr>
          <w:p w:rsidR="00F64F27" w:rsidRPr="009202B7" w:rsidRDefault="00F64F27">
            <w:pPr>
              <w:jc w:val="center"/>
              <w:rPr>
                <w:rFonts w:ascii="Times New Roman" w:eastAsia="Times New Roman" w:hAnsi="Times New Roman" w:cs="Times New Roman"/>
                <w:b/>
                <w:sz w:val="28"/>
                <w:szCs w:val="28"/>
                <w:lang w:val="sr-Latn-ME"/>
              </w:rPr>
            </w:pP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 xml:space="preserve">Naziv rada </w:t>
            </w:r>
          </w:p>
        </w:tc>
        <w:tc>
          <w:tcPr>
            <w:tcW w:w="7104" w:type="dxa"/>
            <w:shd w:val="clear" w:color="auto" w:fill="FFFFFF"/>
          </w:tcPr>
          <w:p w:rsidR="00F64F27" w:rsidRPr="009202B7" w:rsidRDefault="009202B7">
            <w:pPr>
              <w:jc w:val="center"/>
              <w:rPr>
                <w:rFonts w:ascii="Times New Roman" w:eastAsia="Times New Roman" w:hAnsi="Times New Roman" w:cs="Times New Roman"/>
                <w:sz w:val="28"/>
                <w:szCs w:val="28"/>
                <w:lang w:val="sr-Latn-ME"/>
              </w:rPr>
            </w:pPr>
            <w:bookmarkStart w:id="0" w:name="_GoBack"/>
            <w:r w:rsidRPr="009202B7">
              <w:rPr>
                <w:rFonts w:ascii="Times New Roman" w:hAnsi="Times New Roman" w:cs="Times New Roman"/>
                <w:sz w:val="28"/>
                <w:szCs w:val="28"/>
              </w:rPr>
              <w:t>Ideologija u (jugoslovenskom) sportu</w:t>
            </w:r>
            <w:bookmarkEnd w:id="0"/>
          </w:p>
        </w:tc>
      </w:tr>
      <w:tr w:rsidR="00A92A57" w:rsidRPr="009202B7">
        <w:tc>
          <w:tcPr>
            <w:tcW w:w="2518" w:type="dxa"/>
            <w:shd w:val="clear" w:color="auto" w:fill="FFFFFF"/>
          </w:tcPr>
          <w:p w:rsidR="00A92A57" w:rsidRPr="009202B7" w:rsidRDefault="00A92A57">
            <w:pPr>
              <w:rPr>
                <w:rFonts w:ascii="Times New Roman" w:eastAsia="Times New Roman" w:hAnsi="Times New Roman" w:cs="Times New Roman"/>
                <w:b/>
                <w:sz w:val="28"/>
                <w:szCs w:val="28"/>
                <w:lang w:val="sr-Latn-ME"/>
              </w:rPr>
            </w:pPr>
            <w:r w:rsidRPr="009202B7">
              <w:rPr>
                <w:rFonts w:ascii="Times New Roman" w:eastAsia="Times New Roman" w:hAnsi="Times New Roman" w:cs="Times New Roman"/>
                <w:b/>
                <w:sz w:val="28"/>
                <w:szCs w:val="28"/>
                <w:lang w:val="sr-Latn-ME"/>
              </w:rPr>
              <w:t>Jezik na kojem je čas pripremljen</w:t>
            </w:r>
          </w:p>
        </w:tc>
        <w:tc>
          <w:tcPr>
            <w:tcW w:w="7104" w:type="dxa"/>
            <w:shd w:val="clear" w:color="auto" w:fill="FFFFFF"/>
          </w:tcPr>
          <w:p w:rsidR="00A92A57" w:rsidRPr="009202B7" w:rsidRDefault="009202B7">
            <w:pPr>
              <w:jc w:val="center"/>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 xml:space="preserve">Crnogorski </w:t>
            </w:r>
          </w:p>
        </w:tc>
      </w:tr>
      <w:tr w:rsidR="00F64F27" w:rsidRPr="009202B7">
        <w:tc>
          <w:tcPr>
            <w:tcW w:w="9622" w:type="dxa"/>
            <w:gridSpan w:val="2"/>
            <w:shd w:val="clear" w:color="auto" w:fill="D9D9D9"/>
          </w:tcPr>
          <w:p w:rsidR="00F64F27" w:rsidRPr="009202B7" w:rsidRDefault="009C5D49">
            <w:pPr>
              <w:jc w:val="cente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Opšti podaci o času</w:t>
            </w:r>
          </w:p>
        </w:tc>
      </w:tr>
      <w:tr w:rsidR="00F64F27" w:rsidRPr="009202B7">
        <w:tc>
          <w:tcPr>
            <w:tcW w:w="2518" w:type="dxa"/>
            <w:tcBorders>
              <w:bottom w:val="single" w:sz="24" w:space="0" w:color="000000"/>
            </w:tcBorders>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Predmet,</w:t>
            </w:r>
            <w:r w:rsidR="009202B7">
              <w:rPr>
                <w:rFonts w:ascii="Times New Roman" w:eastAsia="Times New Roman" w:hAnsi="Times New Roman" w:cs="Times New Roman"/>
                <w:b/>
                <w:sz w:val="28"/>
                <w:szCs w:val="28"/>
                <w:lang w:val="sr-Latn-ME"/>
              </w:rPr>
              <w:t xml:space="preserve"> </w:t>
            </w:r>
            <w:r w:rsidRPr="009202B7">
              <w:rPr>
                <w:rFonts w:ascii="Times New Roman" w:eastAsia="Times New Roman" w:hAnsi="Times New Roman" w:cs="Times New Roman"/>
                <w:b/>
                <w:sz w:val="28"/>
                <w:szCs w:val="28"/>
                <w:lang w:val="sr-Latn-ME"/>
              </w:rPr>
              <w:t>obrazovni nivo</w:t>
            </w:r>
          </w:p>
        </w:tc>
        <w:tc>
          <w:tcPr>
            <w:tcW w:w="7104" w:type="dxa"/>
            <w:tcBorders>
              <w:bottom w:val="single" w:sz="24" w:space="0" w:color="000000"/>
            </w:tcBorders>
            <w:shd w:val="clear" w:color="auto" w:fill="FFFFFF"/>
          </w:tcPr>
          <w:p w:rsidR="009202B7" w:rsidRPr="009202B7" w:rsidRDefault="009202B7" w:rsidP="009202B7">
            <w:pPr>
              <w:jc w:val="center"/>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Istorija</w:t>
            </w:r>
          </w:p>
        </w:tc>
      </w:tr>
      <w:tr w:rsidR="00F64F27" w:rsidRPr="009202B7">
        <w:tc>
          <w:tcPr>
            <w:tcW w:w="2518" w:type="dxa"/>
            <w:tcBorders>
              <w:bottom w:val="single" w:sz="24" w:space="0" w:color="000000"/>
            </w:tcBorders>
            <w:shd w:val="clear" w:color="auto" w:fill="FFFFFF"/>
          </w:tcPr>
          <w:p w:rsidR="00F64F27" w:rsidRPr="009202B7" w:rsidRDefault="009C5D49">
            <w:pPr>
              <w:tabs>
                <w:tab w:val="left" w:pos="1304"/>
              </w:tabs>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Nastavna tema</w:t>
            </w:r>
          </w:p>
        </w:tc>
        <w:tc>
          <w:tcPr>
            <w:tcW w:w="7104" w:type="dxa"/>
            <w:tcBorders>
              <w:bottom w:val="single" w:sz="24" w:space="0" w:color="000000"/>
            </w:tcBorders>
            <w:shd w:val="clear" w:color="auto" w:fill="FFFFFF"/>
          </w:tcPr>
          <w:p w:rsidR="00F64F27" w:rsidRPr="009202B7" w:rsidRDefault="009202B7">
            <w:pPr>
              <w:jc w:val="center"/>
              <w:rPr>
                <w:rFonts w:ascii="Times New Roman" w:eastAsia="Times New Roman" w:hAnsi="Times New Roman" w:cs="Times New Roman"/>
                <w:sz w:val="28"/>
                <w:szCs w:val="28"/>
                <w:lang w:val="sr-Latn-ME"/>
              </w:rPr>
            </w:pPr>
            <w:r w:rsidRPr="00CD1547">
              <w:rPr>
                <w:rFonts w:ascii="Times New Roman" w:hAnsi="Times New Roman" w:cs="Times New Roman"/>
                <w:sz w:val="24"/>
                <w:szCs w:val="24"/>
              </w:rPr>
              <w:t>CRNA GORA U DRUGOJ JUGOSLAVIJI I NASTANAK NEZAVISNE CRNE GORE</w:t>
            </w:r>
          </w:p>
        </w:tc>
      </w:tr>
      <w:tr w:rsidR="00F64F27" w:rsidRPr="009202B7">
        <w:tc>
          <w:tcPr>
            <w:tcW w:w="2518" w:type="dxa"/>
            <w:tcBorders>
              <w:bottom w:val="single" w:sz="24" w:space="0" w:color="000000"/>
            </w:tcBorders>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Nastavna jedinica</w:t>
            </w:r>
          </w:p>
        </w:tc>
        <w:tc>
          <w:tcPr>
            <w:tcW w:w="7104" w:type="dxa"/>
            <w:tcBorders>
              <w:bottom w:val="single" w:sz="24" w:space="0" w:color="000000"/>
            </w:tcBorders>
            <w:shd w:val="clear" w:color="auto" w:fill="FFFFFF"/>
          </w:tcPr>
          <w:p w:rsidR="00F64F27" w:rsidRPr="009202B7" w:rsidRDefault="00925767">
            <w:pPr>
              <w:jc w:val="center"/>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Ekonomski i kulturni razvoj SFRJ</w:t>
            </w:r>
          </w:p>
        </w:tc>
      </w:tr>
      <w:tr w:rsidR="00F64F27" w:rsidRPr="009202B7">
        <w:tc>
          <w:tcPr>
            <w:tcW w:w="2518" w:type="dxa"/>
            <w:tcBorders>
              <w:bottom w:val="single" w:sz="24" w:space="0" w:color="000000"/>
            </w:tcBorders>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Institucija (osnovna ili srednja škola/razred)</w:t>
            </w:r>
          </w:p>
        </w:tc>
        <w:tc>
          <w:tcPr>
            <w:tcW w:w="7104" w:type="dxa"/>
            <w:tcBorders>
              <w:bottom w:val="single" w:sz="24" w:space="0" w:color="000000"/>
            </w:tcBorders>
            <w:shd w:val="clear" w:color="auto" w:fill="FFFFFF"/>
          </w:tcPr>
          <w:p w:rsidR="009202B7" w:rsidRDefault="009202B7">
            <w:pPr>
              <w:jc w:val="center"/>
              <w:rPr>
                <w:rFonts w:ascii="Times New Roman" w:eastAsia="Times New Roman" w:hAnsi="Times New Roman" w:cs="Times New Roman"/>
                <w:sz w:val="28"/>
                <w:szCs w:val="28"/>
                <w:lang w:val="sr-Latn-ME"/>
              </w:rPr>
            </w:pPr>
          </w:p>
          <w:p w:rsidR="00F64F27" w:rsidRPr="009202B7" w:rsidRDefault="009202B7" w:rsidP="009202B7">
            <w:pPr>
              <w:jc w:val="center"/>
              <w:rPr>
                <w:rFonts w:ascii="Times New Roman" w:eastAsia="Times New Roman" w:hAnsi="Times New Roman" w:cs="Times New Roman"/>
                <w:sz w:val="28"/>
                <w:szCs w:val="28"/>
                <w:lang w:val="sr-Latn-ME"/>
              </w:rPr>
            </w:pPr>
            <w:r>
              <w:rPr>
                <w:rFonts w:ascii="Times New Roman" w:eastAsia="Times New Roman" w:hAnsi="Times New Roman" w:cs="Times New Roman"/>
                <w:sz w:val="28"/>
                <w:szCs w:val="28"/>
                <w:lang w:val="sr-Latn-ME"/>
              </w:rPr>
              <w:t>Osnovna škola</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Tip časa</w:t>
            </w:r>
          </w:p>
        </w:tc>
        <w:tc>
          <w:tcPr>
            <w:tcW w:w="7104" w:type="dxa"/>
            <w:shd w:val="clear" w:color="auto" w:fill="FFFFFF"/>
          </w:tcPr>
          <w:p w:rsidR="00F64F27" w:rsidRPr="009202B7" w:rsidRDefault="009202B7" w:rsidP="009202B7">
            <w:pPr>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Čas obrade novog gradiva i utvrđivanja</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b/>
                <w:sz w:val="28"/>
                <w:szCs w:val="28"/>
                <w:lang w:val="sr-Latn-ME"/>
              </w:rPr>
            </w:pPr>
            <w:r w:rsidRPr="009202B7">
              <w:rPr>
                <w:rFonts w:ascii="Times New Roman" w:eastAsia="Times New Roman" w:hAnsi="Times New Roman" w:cs="Times New Roman"/>
                <w:b/>
                <w:sz w:val="28"/>
                <w:szCs w:val="28"/>
                <w:lang w:val="sr-Latn-ME"/>
              </w:rPr>
              <w:t>Vreme potrebno za izvođenje časa (45 ili 90 minuta)</w:t>
            </w:r>
          </w:p>
        </w:tc>
        <w:tc>
          <w:tcPr>
            <w:tcW w:w="7104" w:type="dxa"/>
            <w:shd w:val="clear" w:color="auto" w:fill="FFFFFF"/>
          </w:tcPr>
          <w:p w:rsidR="00F64F27" w:rsidRDefault="00F64F27">
            <w:pPr>
              <w:rPr>
                <w:rFonts w:ascii="Times New Roman" w:eastAsia="Times New Roman" w:hAnsi="Times New Roman" w:cs="Times New Roman"/>
                <w:sz w:val="24"/>
                <w:szCs w:val="24"/>
                <w:lang w:val="sr-Latn-ME"/>
              </w:rPr>
            </w:pPr>
          </w:p>
          <w:p w:rsidR="009202B7" w:rsidRPr="009202B7" w:rsidRDefault="009202B7" w:rsidP="009202B7">
            <w:pPr>
              <w:jc w:val="center"/>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45 minuta</w:t>
            </w:r>
          </w:p>
        </w:tc>
      </w:tr>
      <w:tr w:rsidR="00F64F27" w:rsidRPr="009202B7">
        <w:tc>
          <w:tcPr>
            <w:tcW w:w="2518" w:type="dxa"/>
            <w:tcBorders>
              <w:bottom w:val="single" w:sz="24" w:space="0" w:color="000000"/>
            </w:tcBorders>
            <w:shd w:val="clear" w:color="auto" w:fill="FFFFFF"/>
          </w:tcPr>
          <w:p w:rsidR="00F64F27" w:rsidRPr="009202B7" w:rsidRDefault="009C5D49">
            <w:pPr>
              <w:rPr>
                <w:rFonts w:ascii="Times New Roman" w:eastAsia="Times New Roman" w:hAnsi="Times New Roman" w:cs="Times New Roman"/>
                <w:b/>
                <w:sz w:val="28"/>
                <w:szCs w:val="28"/>
                <w:lang w:val="sr-Latn-ME"/>
              </w:rPr>
            </w:pPr>
            <w:r w:rsidRPr="009202B7">
              <w:rPr>
                <w:rFonts w:ascii="Times New Roman" w:eastAsia="Times New Roman" w:hAnsi="Times New Roman" w:cs="Times New Roman"/>
                <w:b/>
                <w:sz w:val="28"/>
                <w:szCs w:val="28"/>
                <w:lang w:val="sr-Latn-ME"/>
              </w:rPr>
              <w:t xml:space="preserve">Kompetencije koje se razvijaju kod </w:t>
            </w:r>
            <w:r w:rsidRPr="009202B7">
              <w:rPr>
                <w:rFonts w:ascii="Times New Roman" w:eastAsia="Times New Roman" w:hAnsi="Times New Roman" w:cs="Times New Roman"/>
                <w:b/>
                <w:sz w:val="28"/>
                <w:szCs w:val="28"/>
                <w:lang w:val="sr-Latn-ME"/>
              </w:rPr>
              <w:lastRenderedPageBreak/>
              <w:t>učenika</w:t>
            </w:r>
          </w:p>
          <w:p w:rsidR="00F64F27" w:rsidRPr="009202B7" w:rsidRDefault="00F64F27">
            <w:pPr>
              <w:rPr>
                <w:rFonts w:ascii="Times New Roman" w:eastAsia="Times New Roman" w:hAnsi="Times New Roman" w:cs="Times New Roman"/>
                <w:sz w:val="28"/>
                <w:szCs w:val="28"/>
                <w:lang w:val="sr-Latn-ME"/>
              </w:rPr>
            </w:pPr>
          </w:p>
        </w:tc>
        <w:tc>
          <w:tcPr>
            <w:tcW w:w="7104" w:type="dxa"/>
            <w:tcBorders>
              <w:bottom w:val="single" w:sz="24" w:space="0" w:color="000000"/>
            </w:tcBorders>
            <w:shd w:val="clear" w:color="auto" w:fill="FFFFFF"/>
          </w:tcPr>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lastRenderedPageBreak/>
              <w:t>Uvažavanje međusobnih razlika i potreba</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lastRenderedPageBreak/>
              <w:t>Uočava</w:t>
            </w:r>
            <w:r>
              <w:rPr>
                <w:rFonts w:ascii="Times New Roman" w:hAnsi="Times New Roman" w:cs="Times New Roman"/>
                <w:sz w:val="24"/>
                <w:szCs w:val="24"/>
                <w:lang w:val="sr-Latn-ME"/>
              </w:rPr>
              <w:t>nje</w:t>
            </w:r>
            <w:r w:rsidRPr="00CD1547">
              <w:rPr>
                <w:rFonts w:ascii="Times New Roman" w:hAnsi="Times New Roman" w:cs="Times New Roman"/>
                <w:sz w:val="24"/>
                <w:szCs w:val="24"/>
                <w:lang w:val="sr-Latn-ME"/>
              </w:rPr>
              <w:t xml:space="preserve"> značaj</w:t>
            </w:r>
            <w:r>
              <w:rPr>
                <w:rFonts w:ascii="Times New Roman" w:hAnsi="Times New Roman" w:cs="Times New Roman"/>
                <w:sz w:val="24"/>
                <w:szCs w:val="24"/>
                <w:lang w:val="sr-Latn-ME"/>
              </w:rPr>
              <w:t>a</w:t>
            </w:r>
            <w:r w:rsidRPr="00CD1547">
              <w:rPr>
                <w:rFonts w:ascii="Times New Roman" w:hAnsi="Times New Roman" w:cs="Times New Roman"/>
                <w:sz w:val="24"/>
                <w:szCs w:val="24"/>
                <w:lang w:val="sr-Latn-ME"/>
              </w:rPr>
              <w:t xml:space="preserve"> sporta za razvoj pojedinaca, ali i društva</w:t>
            </w:r>
          </w:p>
          <w:p w:rsidR="00F64F27" w:rsidRPr="009202B7" w:rsidRDefault="009202B7" w:rsidP="009202B7">
            <w:pPr>
              <w:rPr>
                <w:rFonts w:ascii="Times New Roman" w:eastAsia="Times New Roman" w:hAnsi="Times New Roman" w:cs="Times New Roman"/>
                <w:sz w:val="24"/>
                <w:szCs w:val="24"/>
                <w:lang w:val="sr-Latn-ME"/>
              </w:rPr>
            </w:pPr>
            <w:r w:rsidRPr="00CD1547">
              <w:rPr>
                <w:rFonts w:ascii="Times New Roman" w:hAnsi="Times New Roman" w:cs="Times New Roman"/>
                <w:sz w:val="24"/>
                <w:szCs w:val="24"/>
                <w:lang w:val="sr-Latn-ME"/>
              </w:rPr>
              <w:t>Razlik</w:t>
            </w:r>
            <w:r>
              <w:rPr>
                <w:rFonts w:ascii="Times New Roman" w:hAnsi="Times New Roman" w:cs="Times New Roman"/>
                <w:sz w:val="24"/>
                <w:szCs w:val="24"/>
                <w:lang w:val="sr-Latn-ME"/>
              </w:rPr>
              <w:t>ovanje</w:t>
            </w:r>
            <w:r w:rsidRPr="00CD1547">
              <w:rPr>
                <w:rFonts w:ascii="Times New Roman" w:hAnsi="Times New Roman" w:cs="Times New Roman"/>
                <w:sz w:val="24"/>
                <w:szCs w:val="24"/>
                <w:lang w:val="sr-Latn-ME"/>
              </w:rPr>
              <w:t xml:space="preserve"> pozitivn</w:t>
            </w:r>
            <w:r>
              <w:rPr>
                <w:rFonts w:ascii="Times New Roman" w:hAnsi="Times New Roman" w:cs="Times New Roman"/>
                <w:sz w:val="24"/>
                <w:szCs w:val="24"/>
                <w:lang w:val="sr-Latn-ME"/>
              </w:rPr>
              <w:t>ih</w:t>
            </w:r>
            <w:r w:rsidRPr="00CD1547">
              <w:rPr>
                <w:rFonts w:ascii="Times New Roman" w:hAnsi="Times New Roman" w:cs="Times New Roman"/>
                <w:sz w:val="24"/>
                <w:szCs w:val="24"/>
                <w:lang w:val="sr-Latn-ME"/>
              </w:rPr>
              <w:t xml:space="preserve"> od negativnih uticaja koji se mogu ostvariti kroz sport</w:t>
            </w:r>
          </w:p>
        </w:tc>
      </w:tr>
      <w:tr w:rsidR="00F64F27" w:rsidRPr="009202B7">
        <w:tc>
          <w:tcPr>
            <w:tcW w:w="9622" w:type="dxa"/>
            <w:gridSpan w:val="2"/>
            <w:shd w:val="clear" w:color="auto" w:fill="D9D9D9"/>
          </w:tcPr>
          <w:p w:rsidR="00F64F27" w:rsidRPr="009202B7" w:rsidRDefault="009C5D49">
            <w:pPr>
              <w:jc w:val="cente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lastRenderedPageBreak/>
              <w:t>Planiranje i organizacija časa</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Ciljevi časa</w:t>
            </w:r>
          </w:p>
        </w:tc>
        <w:tc>
          <w:tcPr>
            <w:tcW w:w="7104" w:type="dxa"/>
            <w:shd w:val="clear" w:color="auto" w:fill="FFFFFF"/>
          </w:tcPr>
          <w:p w:rsidR="00F64F27" w:rsidRPr="009202B7" w:rsidRDefault="009202B7">
            <w:pPr>
              <w:rPr>
                <w:rFonts w:ascii="Times New Roman" w:eastAsia="Times New Roman" w:hAnsi="Times New Roman" w:cs="Times New Roman"/>
                <w:sz w:val="24"/>
                <w:szCs w:val="24"/>
                <w:lang w:val="sr-Latn-ME"/>
              </w:rPr>
            </w:pPr>
            <w:r w:rsidRPr="00CD1547">
              <w:rPr>
                <w:rFonts w:ascii="Times New Roman" w:hAnsi="Times New Roman" w:cs="Times New Roman"/>
                <w:iCs/>
                <w:sz w:val="24"/>
                <w:szCs w:val="24"/>
                <w:lang w:val="sr-Latn-ME"/>
              </w:rPr>
              <w:t>Na kraju učenja učenici  će moći da o</w:t>
            </w:r>
            <w:r w:rsidRPr="00CD1547">
              <w:rPr>
                <w:rFonts w:ascii="Times New Roman" w:hAnsi="Times New Roman" w:cs="Times New Roman"/>
                <w:bCs/>
                <w:sz w:val="24"/>
                <w:szCs w:val="24"/>
                <w:lang w:val="sr-Latn-ME"/>
              </w:rPr>
              <w:t>bjasne položaj Crne Gore u drugoj Jugoslaviji do sticanja njene nezavisnosti</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Ishodi časa</w:t>
            </w:r>
          </w:p>
        </w:tc>
        <w:tc>
          <w:tcPr>
            <w:tcW w:w="7104" w:type="dxa"/>
            <w:shd w:val="clear" w:color="auto" w:fill="FFFFFF"/>
          </w:tcPr>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 xml:space="preserve">Učenici znaju da opišu društveni i kulturni život Jugoslavije </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Prave istraživanje o razvoju sporta na prostoru Jugoslavije</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Tumače razlike u razvoju sporta, ali i razvoju različitih ideologija</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Porede međuratni i poslijeratni period na primjeru osnivanja različitih sportskih društava i klubova</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Objašnjavaju uticaj sporta na razvoj društva u cjelini</w:t>
            </w:r>
          </w:p>
          <w:p w:rsidR="00F64F27" w:rsidRPr="009202B7" w:rsidRDefault="009202B7" w:rsidP="009202B7">
            <w:pPr>
              <w:rPr>
                <w:rFonts w:ascii="Times New Roman" w:eastAsia="Times New Roman" w:hAnsi="Times New Roman" w:cs="Times New Roman"/>
                <w:sz w:val="24"/>
                <w:szCs w:val="24"/>
                <w:lang w:val="sr-Latn-ME"/>
              </w:rPr>
            </w:pPr>
            <w:r w:rsidRPr="00CD1547">
              <w:rPr>
                <w:rFonts w:ascii="Times New Roman" w:hAnsi="Times New Roman" w:cs="Times New Roman"/>
                <w:sz w:val="24"/>
                <w:szCs w:val="24"/>
                <w:lang w:val="sr-Latn-ME"/>
              </w:rPr>
              <w:t>Razumiju ulogu države u razvoju sporta</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sz w:val="28"/>
                <w:szCs w:val="28"/>
                <w:lang w:val="sr-Latn-ME"/>
              </w:rPr>
              <w:t>Oblik rada</w:t>
            </w:r>
          </w:p>
        </w:tc>
        <w:tc>
          <w:tcPr>
            <w:tcW w:w="7104" w:type="dxa"/>
            <w:shd w:val="clear" w:color="auto" w:fill="FFFFFF"/>
          </w:tcPr>
          <w:p w:rsidR="00F64F27" w:rsidRPr="009202B7" w:rsidRDefault="009202B7" w:rsidP="009202B7">
            <w:pPr>
              <w:spacing w:after="0"/>
              <w:rPr>
                <w:rFonts w:ascii="Times New Roman" w:hAnsi="Times New Roman" w:cs="Times New Roman"/>
                <w:sz w:val="24"/>
                <w:szCs w:val="24"/>
                <w:lang w:val="sr-Latn-ME"/>
              </w:rPr>
            </w:pPr>
            <w:r w:rsidRPr="009202B7">
              <w:rPr>
                <w:rFonts w:ascii="Times New Roman" w:hAnsi="Times New Roman" w:cs="Times New Roman"/>
                <w:sz w:val="24"/>
                <w:szCs w:val="24"/>
                <w:lang w:val="sr-Latn-ME"/>
              </w:rPr>
              <w:t>Frontalni, Individualni, timski rad</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Nastavne metode</w:t>
            </w:r>
          </w:p>
        </w:tc>
        <w:tc>
          <w:tcPr>
            <w:tcW w:w="7104" w:type="dxa"/>
            <w:shd w:val="clear" w:color="auto" w:fill="FFFFFF"/>
          </w:tcPr>
          <w:p w:rsidR="00F64F27" w:rsidRPr="009202B7" w:rsidRDefault="009202B7" w:rsidP="009202B7">
            <w:pPr>
              <w:pStyle w:val="Footer"/>
              <w:tabs>
                <w:tab w:val="left" w:pos="1568"/>
              </w:tabs>
              <w:spacing w:line="276" w:lineRule="auto"/>
              <w:rPr>
                <w:b/>
                <w:lang w:val="sr-Latn-ME"/>
              </w:rPr>
            </w:pPr>
            <w:r w:rsidRPr="00CD1547">
              <w:rPr>
                <w:b/>
                <w:lang w:val="sr-Latn-ME"/>
              </w:rPr>
              <w:t>Dijaloško-monološka, demonstrativna, ilustrativna</w:t>
            </w: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Uvodni d</w:t>
            </w:r>
            <w:r w:rsidR="009202B7">
              <w:rPr>
                <w:rFonts w:ascii="Times New Roman" w:eastAsia="Times New Roman" w:hAnsi="Times New Roman" w:cs="Times New Roman"/>
                <w:b/>
                <w:sz w:val="28"/>
                <w:szCs w:val="28"/>
                <w:lang w:val="sr-Latn-ME"/>
              </w:rPr>
              <w:t>i</w:t>
            </w:r>
            <w:r w:rsidRPr="009202B7">
              <w:rPr>
                <w:rFonts w:ascii="Times New Roman" w:eastAsia="Times New Roman" w:hAnsi="Times New Roman" w:cs="Times New Roman"/>
                <w:b/>
                <w:sz w:val="28"/>
                <w:szCs w:val="28"/>
                <w:lang w:val="sr-Latn-ME"/>
              </w:rPr>
              <w:t xml:space="preserve">o časa </w:t>
            </w:r>
          </w:p>
        </w:tc>
        <w:tc>
          <w:tcPr>
            <w:tcW w:w="7104" w:type="dxa"/>
            <w:shd w:val="clear" w:color="auto" w:fill="FFFFFF"/>
          </w:tcPr>
          <w:p w:rsidR="009202B7" w:rsidRPr="009202B7" w:rsidRDefault="009202B7" w:rsidP="009202B7">
            <w:pPr>
              <w:pStyle w:val="Heading1"/>
              <w:shd w:val="clear" w:color="auto" w:fill="FFFFFF"/>
              <w:spacing w:before="0" w:after="0"/>
              <w:jc w:val="both"/>
              <w:rPr>
                <w:rFonts w:ascii="Times New Roman" w:hAnsi="Times New Roman" w:cs="Times New Roman"/>
                <w:b w:val="0"/>
                <w:bCs/>
                <w:sz w:val="24"/>
                <w:szCs w:val="24"/>
              </w:rPr>
            </w:pPr>
            <w:r w:rsidRPr="009202B7">
              <w:rPr>
                <w:rFonts w:ascii="Times New Roman" w:hAnsi="Times New Roman" w:cs="Times New Roman"/>
                <w:b w:val="0"/>
                <w:sz w:val="24"/>
                <w:szCs w:val="24"/>
                <w:lang w:val="sr-Latn-ME"/>
              </w:rPr>
              <w:t>Nastavnik upoznaje učenike sa temu, ukazujući na koji način sport može predstavljati politički diskurs jedne države, kako ideologija oblikuje sport, uz primjere iz nekih drugih država. Gledaju kratki insert iz dokumentarnog filma „</w:t>
            </w:r>
            <w:r w:rsidRPr="009202B7">
              <w:rPr>
                <w:rFonts w:ascii="Times New Roman" w:hAnsi="Times New Roman" w:cs="Times New Roman"/>
                <w:b w:val="0"/>
                <w:sz w:val="24"/>
                <w:szCs w:val="24"/>
              </w:rPr>
              <w:t>Sports, Politics, and Propaganda: The Nazi Olympics of 1936”</w:t>
            </w:r>
          </w:p>
          <w:p w:rsidR="009202B7" w:rsidRPr="009202B7" w:rsidRDefault="009202B7" w:rsidP="009202B7">
            <w:pPr>
              <w:jc w:val="both"/>
              <w:rPr>
                <w:rFonts w:ascii="Times New Roman" w:hAnsi="Times New Roman" w:cs="Times New Roman"/>
                <w:sz w:val="24"/>
                <w:szCs w:val="24"/>
                <w:lang w:val="sr-Latn-ME"/>
              </w:rPr>
            </w:pPr>
            <w:r w:rsidRPr="009202B7">
              <w:rPr>
                <w:rFonts w:ascii="Times New Roman" w:hAnsi="Times New Roman" w:cs="Times New Roman"/>
                <w:sz w:val="24"/>
                <w:szCs w:val="24"/>
                <w:lang w:val="sr-Latn-ME"/>
              </w:rPr>
              <w:t>Učenici utvrđuju svoje znanje o sportskim društvima nastalim u periodu Kraljevine SHS/Jugoslavije, a zatim nabrajaju najpoznatije sportske klubove i sportska društva sa prostora SFRJ za koja su čuli, kao i njihove čuvene uspjehe. Nastavnik im pokazuje fotografije nekih od najpoznatijih sportskih klubova, koje učenici prepoznaju i donose zaključke o sličnostima i razlikama među njima.</w:t>
            </w:r>
          </w:p>
          <w:p w:rsidR="00F64F27" w:rsidRPr="009202B7" w:rsidRDefault="00F64F27">
            <w:pPr>
              <w:rPr>
                <w:rFonts w:ascii="Times New Roman" w:eastAsia="Times New Roman" w:hAnsi="Times New Roman" w:cs="Times New Roman"/>
                <w:sz w:val="24"/>
                <w:szCs w:val="24"/>
                <w:lang w:val="sr-Latn-ME"/>
              </w:rPr>
            </w:pP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lastRenderedPageBreak/>
              <w:t>Glavni d</w:t>
            </w:r>
            <w:r w:rsidR="009202B7">
              <w:rPr>
                <w:rFonts w:ascii="Times New Roman" w:eastAsia="Times New Roman" w:hAnsi="Times New Roman" w:cs="Times New Roman"/>
                <w:b/>
                <w:sz w:val="28"/>
                <w:szCs w:val="28"/>
                <w:lang w:val="sr-Latn-ME"/>
              </w:rPr>
              <w:t>i</w:t>
            </w:r>
            <w:r w:rsidRPr="009202B7">
              <w:rPr>
                <w:rFonts w:ascii="Times New Roman" w:eastAsia="Times New Roman" w:hAnsi="Times New Roman" w:cs="Times New Roman"/>
                <w:b/>
                <w:sz w:val="28"/>
                <w:szCs w:val="28"/>
                <w:lang w:val="sr-Latn-ME"/>
              </w:rPr>
              <w:t>o časa</w:t>
            </w:r>
          </w:p>
        </w:tc>
        <w:tc>
          <w:tcPr>
            <w:tcW w:w="7104" w:type="dxa"/>
            <w:shd w:val="clear" w:color="auto" w:fill="FFFFFF"/>
          </w:tcPr>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Učenici gledaju tri kratka video inserta na kojima su prikazani na kojima je prikazano kako je ideologija uticala na sport u SFRJ (Dokumentarni film „Jednom braća“ o odnosu V. Divca i D. Petrovića; snimak sa sukoba na utakmici Dinamo Zagreb – Crvena Zvezda, odigrane 13. maja 1990.; Dokumentarni film o jugoslovenskim navijačima s kraja 80-ih, koji govori o podvojenosti najvećih navijačkih grupa na prostoru SFRJ.</w:t>
            </w:r>
          </w:p>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Učenici iskazuju svoj stav o datim događajima i povezuju sa današnjim periodom. Govore o svojim iskustvima kao navijačima (da li pripadaju nekoj navijačkoj grupi, kakav odnos imaju prema ljudima koji navijaju za druge klubove, da  li sport spaja ili razdvaja ljude). Nalaze dobre primjere, gdje sportisti sa prostora bivše Jugoslavije pozitivno utiču na „klimu“ u regionu.</w:t>
            </w:r>
          </w:p>
          <w:p w:rsidR="00F64F27" w:rsidRPr="009202B7" w:rsidRDefault="00F64F27">
            <w:pPr>
              <w:rPr>
                <w:rFonts w:ascii="Times New Roman" w:eastAsia="Times New Roman" w:hAnsi="Times New Roman" w:cs="Times New Roman"/>
                <w:sz w:val="24"/>
                <w:szCs w:val="24"/>
                <w:lang w:val="sr-Latn-ME"/>
              </w:rPr>
            </w:pP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Završni deo časa</w:t>
            </w:r>
          </w:p>
        </w:tc>
        <w:tc>
          <w:tcPr>
            <w:tcW w:w="7104" w:type="dxa"/>
            <w:shd w:val="clear" w:color="auto" w:fill="FFFFFF"/>
          </w:tcPr>
          <w:p w:rsidR="009202B7" w:rsidRPr="00CD1547" w:rsidRDefault="009202B7" w:rsidP="009202B7">
            <w:p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 xml:space="preserve">Učenici donose zaključke na koji način sport može biti upotrijebljen kao ideološko i propagandno sredstvo. Razumiju da podržavati jedan sportski klub ili državu ne treba da znači da se po automatizmu mrzi neki drugi. </w:t>
            </w:r>
          </w:p>
          <w:p w:rsidR="00F64F27" w:rsidRPr="009202B7" w:rsidRDefault="00F64F27">
            <w:pPr>
              <w:rPr>
                <w:rFonts w:ascii="Times New Roman" w:eastAsia="Times New Roman" w:hAnsi="Times New Roman" w:cs="Times New Roman"/>
                <w:sz w:val="24"/>
                <w:szCs w:val="24"/>
                <w:lang w:val="sr-Latn-ME"/>
              </w:rPr>
            </w:pPr>
          </w:p>
        </w:tc>
      </w:tr>
      <w:tr w:rsidR="00F64F27" w:rsidRPr="009202B7">
        <w:tc>
          <w:tcPr>
            <w:tcW w:w="2518" w:type="dxa"/>
            <w:shd w:val="clear" w:color="auto" w:fill="FFFFFF"/>
          </w:tcPr>
          <w:p w:rsidR="00F64F27" w:rsidRPr="009202B7" w:rsidRDefault="009C5D49">
            <w:pPr>
              <w:rPr>
                <w:rFonts w:ascii="Times New Roman" w:eastAsia="Times New Roman" w:hAnsi="Times New Roman" w:cs="Times New Roman"/>
                <w:sz w:val="28"/>
                <w:szCs w:val="28"/>
                <w:lang w:val="sr-Latn-ME"/>
              </w:rPr>
            </w:pPr>
            <w:r w:rsidRPr="009202B7">
              <w:rPr>
                <w:rFonts w:ascii="Times New Roman" w:eastAsia="Times New Roman" w:hAnsi="Times New Roman" w:cs="Times New Roman"/>
                <w:b/>
                <w:sz w:val="28"/>
                <w:szCs w:val="28"/>
                <w:lang w:val="sr-Latn-ME"/>
              </w:rPr>
              <w:t>Zadatak za učenike –</w:t>
            </w:r>
            <w:r w:rsidRPr="009202B7">
              <w:rPr>
                <w:rFonts w:ascii="Times New Roman" w:eastAsia="Times New Roman" w:hAnsi="Times New Roman" w:cs="Times New Roman"/>
                <w:sz w:val="28"/>
                <w:szCs w:val="28"/>
                <w:lang w:val="sr-Latn-ME"/>
              </w:rPr>
              <w:t>preporučena web m</w:t>
            </w:r>
            <w:r w:rsidR="009202B7">
              <w:rPr>
                <w:rFonts w:ascii="Times New Roman" w:eastAsia="Times New Roman" w:hAnsi="Times New Roman" w:cs="Times New Roman"/>
                <w:sz w:val="28"/>
                <w:szCs w:val="28"/>
                <w:lang w:val="sr-Latn-ME"/>
              </w:rPr>
              <w:t>j</w:t>
            </w:r>
            <w:r w:rsidRPr="009202B7">
              <w:rPr>
                <w:rFonts w:ascii="Times New Roman" w:eastAsia="Times New Roman" w:hAnsi="Times New Roman" w:cs="Times New Roman"/>
                <w:sz w:val="28"/>
                <w:szCs w:val="28"/>
                <w:lang w:val="sr-Latn-ME"/>
              </w:rPr>
              <w:t>esta, materijali i literatura</w:t>
            </w:r>
          </w:p>
        </w:tc>
        <w:tc>
          <w:tcPr>
            <w:tcW w:w="7104" w:type="dxa"/>
            <w:shd w:val="clear" w:color="auto" w:fill="FFFFFF"/>
          </w:tcPr>
          <w:p w:rsidR="009202B7" w:rsidRPr="00CD1547" w:rsidRDefault="00F13B95" w:rsidP="009202B7">
            <w:pPr>
              <w:shd w:val="clear" w:color="auto" w:fill="FFFFFF"/>
              <w:spacing w:after="100" w:afterAutospacing="1" w:line="240" w:lineRule="auto"/>
              <w:outlineLvl w:val="0"/>
              <w:rPr>
                <w:rFonts w:ascii="Times New Roman" w:eastAsia="Times New Roman" w:hAnsi="Times New Roman" w:cs="Times New Roman"/>
                <w:bCs/>
                <w:color w:val="111111"/>
                <w:kern w:val="36"/>
                <w:sz w:val="24"/>
                <w:szCs w:val="24"/>
                <w:lang w:val="sr-Latn-ME"/>
              </w:rPr>
            </w:pPr>
            <w:hyperlink r:id="rId8" w:history="1">
              <w:r w:rsidR="009202B7" w:rsidRPr="00CD1547">
                <w:rPr>
                  <w:rStyle w:val="Hyperlink"/>
                  <w:rFonts w:ascii="Times New Roman" w:eastAsia="Times New Roman" w:hAnsi="Times New Roman" w:cs="Times New Roman"/>
                  <w:bCs/>
                  <w:kern w:val="36"/>
                  <w:sz w:val="24"/>
                  <w:szCs w:val="24"/>
                  <w:lang w:val="sr-Latn-ME"/>
                </w:rPr>
                <w:t>https://www.youtube.com/watch?v=Qix2oiw9px4</w:t>
              </w:r>
            </w:hyperlink>
          </w:p>
          <w:p w:rsidR="009202B7" w:rsidRPr="00CD1547" w:rsidRDefault="00F13B95" w:rsidP="009202B7">
            <w:pPr>
              <w:shd w:val="clear" w:color="auto" w:fill="FFFFFF"/>
              <w:spacing w:after="100" w:afterAutospacing="1" w:line="240" w:lineRule="auto"/>
              <w:outlineLvl w:val="0"/>
              <w:rPr>
                <w:rFonts w:ascii="Times New Roman" w:eastAsia="Times New Roman" w:hAnsi="Times New Roman" w:cs="Times New Roman"/>
                <w:bCs/>
                <w:color w:val="111111"/>
                <w:kern w:val="36"/>
                <w:sz w:val="24"/>
                <w:szCs w:val="24"/>
                <w:lang w:val="sr-Latn-ME"/>
              </w:rPr>
            </w:pPr>
            <w:hyperlink r:id="rId9" w:history="1">
              <w:r w:rsidR="009202B7" w:rsidRPr="00CD1547">
                <w:rPr>
                  <w:rStyle w:val="Hyperlink"/>
                  <w:rFonts w:ascii="Times New Roman" w:eastAsia="Times New Roman" w:hAnsi="Times New Roman" w:cs="Times New Roman"/>
                  <w:bCs/>
                  <w:kern w:val="36"/>
                  <w:sz w:val="24"/>
                  <w:szCs w:val="24"/>
                  <w:lang w:val="sr-Latn-ME"/>
                </w:rPr>
                <w:t>https://vimeo.com/36827025</w:t>
              </w:r>
            </w:hyperlink>
            <w:r w:rsidR="009202B7" w:rsidRPr="00CD1547">
              <w:rPr>
                <w:rFonts w:ascii="Times New Roman" w:eastAsia="Times New Roman" w:hAnsi="Times New Roman" w:cs="Times New Roman"/>
                <w:bCs/>
                <w:color w:val="111111"/>
                <w:kern w:val="36"/>
                <w:sz w:val="24"/>
                <w:szCs w:val="24"/>
                <w:lang w:val="sr-Latn-ME"/>
              </w:rPr>
              <w:t xml:space="preserve"> </w:t>
            </w:r>
          </w:p>
          <w:p w:rsidR="009202B7" w:rsidRPr="00CD1547" w:rsidRDefault="00F13B95" w:rsidP="009202B7">
            <w:pPr>
              <w:shd w:val="clear" w:color="auto" w:fill="FFFFFF"/>
              <w:spacing w:after="100" w:afterAutospacing="1" w:line="240" w:lineRule="auto"/>
              <w:outlineLvl w:val="0"/>
              <w:rPr>
                <w:rFonts w:ascii="Times New Roman" w:eastAsia="Times New Roman" w:hAnsi="Times New Roman" w:cs="Times New Roman"/>
                <w:bCs/>
                <w:color w:val="111111"/>
                <w:kern w:val="36"/>
                <w:sz w:val="24"/>
                <w:szCs w:val="24"/>
                <w:lang w:val="sr-Latn-ME"/>
              </w:rPr>
            </w:pPr>
            <w:hyperlink r:id="rId10" w:history="1">
              <w:r w:rsidR="009202B7" w:rsidRPr="00CD1547">
                <w:rPr>
                  <w:rStyle w:val="Hyperlink"/>
                  <w:rFonts w:ascii="Times New Roman" w:eastAsia="Times New Roman" w:hAnsi="Times New Roman" w:cs="Times New Roman"/>
                  <w:bCs/>
                  <w:kern w:val="36"/>
                  <w:sz w:val="24"/>
                  <w:szCs w:val="24"/>
                  <w:lang w:val="sr-Latn-ME"/>
                </w:rPr>
                <w:t>https://www.youtube.com/watch?v=En6wViD1jtY</w:t>
              </w:r>
            </w:hyperlink>
            <w:r w:rsidR="009202B7" w:rsidRPr="00CD1547">
              <w:rPr>
                <w:rFonts w:ascii="Times New Roman" w:eastAsia="Times New Roman" w:hAnsi="Times New Roman" w:cs="Times New Roman"/>
                <w:bCs/>
                <w:color w:val="111111"/>
                <w:kern w:val="36"/>
                <w:sz w:val="24"/>
                <w:szCs w:val="24"/>
                <w:lang w:val="sr-Latn-ME"/>
              </w:rPr>
              <w:t xml:space="preserve"> </w:t>
            </w:r>
          </w:p>
          <w:p w:rsidR="009202B7" w:rsidRPr="00CD1547" w:rsidRDefault="00F13B95" w:rsidP="009202B7">
            <w:pPr>
              <w:shd w:val="clear" w:color="auto" w:fill="FFFFFF"/>
              <w:spacing w:after="100" w:afterAutospacing="1" w:line="240" w:lineRule="auto"/>
              <w:outlineLvl w:val="0"/>
              <w:rPr>
                <w:rFonts w:ascii="Times New Roman" w:eastAsia="Times New Roman" w:hAnsi="Times New Roman" w:cs="Times New Roman"/>
                <w:bCs/>
                <w:color w:val="111111"/>
                <w:kern w:val="36"/>
                <w:sz w:val="24"/>
                <w:szCs w:val="24"/>
                <w:lang w:val="sr-Latn-ME"/>
              </w:rPr>
            </w:pPr>
            <w:hyperlink r:id="rId11" w:history="1">
              <w:r w:rsidR="009202B7" w:rsidRPr="00CD1547">
                <w:rPr>
                  <w:rStyle w:val="Hyperlink"/>
                  <w:rFonts w:ascii="Times New Roman" w:eastAsia="Times New Roman" w:hAnsi="Times New Roman" w:cs="Times New Roman"/>
                  <w:bCs/>
                  <w:kern w:val="36"/>
                  <w:sz w:val="24"/>
                  <w:szCs w:val="24"/>
                  <w:lang w:val="sr-Latn-ME"/>
                </w:rPr>
                <w:t>https://www.youtube.com/watch?v=x5anAvn_vws</w:t>
              </w:r>
            </w:hyperlink>
            <w:r w:rsidR="009202B7" w:rsidRPr="00CD1547">
              <w:rPr>
                <w:rFonts w:ascii="Times New Roman" w:eastAsia="Times New Roman" w:hAnsi="Times New Roman" w:cs="Times New Roman"/>
                <w:bCs/>
                <w:color w:val="111111"/>
                <w:kern w:val="36"/>
                <w:sz w:val="24"/>
                <w:szCs w:val="24"/>
                <w:lang w:val="sr-Latn-ME"/>
              </w:rPr>
              <w:t xml:space="preserve"> </w:t>
            </w:r>
          </w:p>
          <w:p w:rsidR="00F64F27" w:rsidRPr="009202B7" w:rsidRDefault="00F64F27">
            <w:pPr>
              <w:rPr>
                <w:rFonts w:ascii="Times New Roman" w:eastAsia="Times New Roman" w:hAnsi="Times New Roman" w:cs="Times New Roman"/>
                <w:sz w:val="24"/>
                <w:szCs w:val="24"/>
                <w:lang w:val="sr-Latn-ME"/>
              </w:rPr>
            </w:pPr>
          </w:p>
        </w:tc>
      </w:tr>
    </w:tbl>
    <w:p w:rsidR="00F64F27" w:rsidRPr="009202B7" w:rsidRDefault="00F64F27">
      <w:pPr>
        <w:rPr>
          <w:lang w:val="sr-Latn-ME"/>
        </w:rPr>
      </w:pPr>
    </w:p>
    <w:p w:rsidR="00F64F27" w:rsidRPr="009202B7" w:rsidRDefault="00F64F27">
      <w:pPr>
        <w:rPr>
          <w:lang w:val="sr-Latn-ME"/>
        </w:rPr>
      </w:pPr>
    </w:p>
    <w:tbl>
      <w:tblPr>
        <w:tblStyle w:val="a0"/>
        <w:tblW w:w="9622"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518"/>
        <w:gridCol w:w="7104"/>
      </w:tblGrid>
      <w:tr w:rsidR="00F64F27" w:rsidRPr="009202B7">
        <w:tc>
          <w:tcPr>
            <w:tcW w:w="9622" w:type="dxa"/>
            <w:gridSpan w:val="2"/>
            <w:shd w:val="clear" w:color="auto" w:fill="D9D9D9"/>
          </w:tcPr>
          <w:p w:rsidR="00F64F27" w:rsidRPr="009202B7" w:rsidRDefault="009C5D49">
            <w:pPr>
              <w:jc w:val="center"/>
              <w:rPr>
                <w:rFonts w:ascii="Times New Roman" w:eastAsia="Times New Roman" w:hAnsi="Times New Roman" w:cs="Times New Roman"/>
                <w:color w:val="000000"/>
                <w:sz w:val="28"/>
                <w:szCs w:val="28"/>
                <w:lang w:val="sr-Latn-ME"/>
              </w:rPr>
            </w:pPr>
            <w:r w:rsidRPr="009202B7">
              <w:rPr>
                <w:rFonts w:ascii="Times New Roman" w:eastAsia="Times New Roman" w:hAnsi="Times New Roman" w:cs="Times New Roman"/>
                <w:b/>
                <w:color w:val="000000"/>
                <w:sz w:val="28"/>
                <w:szCs w:val="28"/>
                <w:lang w:val="sr-Latn-ME"/>
              </w:rPr>
              <w:lastRenderedPageBreak/>
              <w:t>Prilozi</w:t>
            </w:r>
          </w:p>
        </w:tc>
      </w:tr>
      <w:tr w:rsidR="00F64F27" w:rsidRPr="009202B7">
        <w:tc>
          <w:tcPr>
            <w:tcW w:w="2518" w:type="dxa"/>
          </w:tcPr>
          <w:p w:rsidR="00F64F27" w:rsidRPr="009202B7" w:rsidRDefault="009C5D49">
            <w:pPr>
              <w:rPr>
                <w:rFonts w:ascii="Times New Roman" w:eastAsia="Times New Roman" w:hAnsi="Times New Roman" w:cs="Times New Roman"/>
                <w:color w:val="000000"/>
                <w:sz w:val="28"/>
                <w:szCs w:val="28"/>
                <w:lang w:val="sr-Latn-ME"/>
              </w:rPr>
            </w:pPr>
            <w:bookmarkStart w:id="1" w:name="_gjdgxs" w:colFirst="0" w:colLast="0"/>
            <w:bookmarkEnd w:id="1"/>
            <w:r w:rsidRPr="009202B7">
              <w:rPr>
                <w:rFonts w:ascii="Times New Roman" w:eastAsia="Times New Roman" w:hAnsi="Times New Roman" w:cs="Times New Roman"/>
                <w:b/>
                <w:color w:val="000000"/>
                <w:sz w:val="28"/>
                <w:szCs w:val="28"/>
                <w:lang w:val="sr-Latn-ME"/>
              </w:rPr>
              <w:t>Materijal za rad nastavnika</w:t>
            </w:r>
          </w:p>
        </w:tc>
        <w:tc>
          <w:tcPr>
            <w:tcW w:w="7104" w:type="dxa"/>
          </w:tcPr>
          <w:p w:rsidR="009202B7" w:rsidRPr="00CD1547" w:rsidRDefault="009202B7" w:rsidP="009202B7">
            <w:pPr>
              <w:rPr>
                <w:rFonts w:ascii="Times New Roman" w:hAnsi="Times New Roman" w:cs="Times New Roman"/>
                <w:sz w:val="24"/>
                <w:szCs w:val="24"/>
              </w:rPr>
            </w:pPr>
            <w:r w:rsidRPr="00CD1547">
              <w:rPr>
                <w:rFonts w:ascii="Times New Roman" w:eastAsiaTheme="minorHAnsi" w:hAnsi="Times New Roman" w:cs="Times New Roman"/>
                <w:color w:val="000000"/>
                <w:sz w:val="24"/>
                <w:szCs w:val="24"/>
                <w:lang w:val="sr-Latn-ME"/>
              </w:rPr>
              <w:t xml:space="preserve">Ljubodrag Simonović, </w:t>
            </w:r>
            <w:r w:rsidRPr="00CD1547">
              <w:rPr>
                <w:rFonts w:ascii="Times New Roman" w:eastAsiaTheme="minorHAnsi" w:hAnsi="Times New Roman" w:cs="Times New Roman"/>
                <w:i/>
                <w:iCs/>
                <w:color w:val="000000"/>
                <w:sz w:val="24"/>
                <w:szCs w:val="24"/>
                <w:lang w:val="sr-Latn-ME"/>
              </w:rPr>
              <w:t>Sport, kapitalizam, destrukcija,</w:t>
            </w:r>
            <w:r w:rsidRPr="00CD1547">
              <w:rPr>
                <w:rFonts w:ascii="Times New Roman" w:hAnsi="Times New Roman" w:cs="Times New Roman"/>
                <w:sz w:val="24"/>
                <w:szCs w:val="24"/>
              </w:rPr>
              <w:t xml:space="preserve"> FineGraf, Beograd 2014.</w:t>
            </w:r>
          </w:p>
          <w:p w:rsidR="009202B7" w:rsidRPr="00CD1547" w:rsidRDefault="009202B7" w:rsidP="009202B7">
            <w:pPr>
              <w:rPr>
                <w:rFonts w:ascii="Times New Roman" w:eastAsiaTheme="minorHAnsi" w:hAnsi="Times New Roman" w:cs="Times New Roman"/>
                <w:color w:val="000000"/>
                <w:sz w:val="24"/>
                <w:szCs w:val="24"/>
                <w:lang w:val="sr-Latn-ME"/>
              </w:rPr>
            </w:pPr>
            <w:r w:rsidRPr="00CD1547">
              <w:rPr>
                <w:rFonts w:ascii="Times New Roman" w:eastAsiaTheme="minorHAnsi" w:hAnsi="Times New Roman" w:cs="Times New Roman"/>
                <w:color w:val="000000"/>
                <w:sz w:val="24"/>
                <w:szCs w:val="24"/>
                <w:lang w:val="sr-Latn-ME"/>
              </w:rPr>
              <w:t xml:space="preserve">Grupa autora, </w:t>
            </w:r>
            <w:r w:rsidRPr="00CD1547">
              <w:rPr>
                <w:rFonts w:ascii="Times New Roman" w:eastAsiaTheme="minorHAnsi" w:hAnsi="Times New Roman" w:cs="Times New Roman"/>
                <w:i/>
                <w:color w:val="000000"/>
                <w:sz w:val="24"/>
                <w:szCs w:val="24"/>
                <w:lang w:val="sr-Latn-ME"/>
              </w:rPr>
              <w:t>Patriotizam sokola – „Jedna država, jedan narod, jedno sokolstvo“,</w:t>
            </w:r>
            <w:r w:rsidRPr="00CD1547">
              <w:rPr>
                <w:rFonts w:ascii="Times New Roman" w:eastAsiaTheme="minorHAnsi" w:hAnsi="Times New Roman" w:cs="Times New Roman"/>
                <w:color w:val="000000"/>
                <w:sz w:val="24"/>
                <w:szCs w:val="24"/>
                <w:lang w:val="sr-Latn-ME"/>
              </w:rPr>
              <w:t xml:space="preserve"> Fakultet sporta i fizičkog vaspitanja, Beograd 2014.</w:t>
            </w:r>
          </w:p>
          <w:p w:rsidR="009202B7" w:rsidRPr="00CD1547" w:rsidRDefault="009202B7" w:rsidP="009202B7">
            <w:pPr>
              <w:autoSpaceDE w:val="0"/>
              <w:autoSpaceDN w:val="0"/>
              <w:adjustRightInd w:val="0"/>
              <w:spacing w:after="0" w:line="240" w:lineRule="auto"/>
              <w:rPr>
                <w:rFonts w:ascii="Times New Roman" w:eastAsia="CIDFont+F1" w:hAnsi="Times New Roman" w:cs="Times New Roman"/>
                <w:sz w:val="24"/>
                <w:szCs w:val="24"/>
                <w:lang w:val="sr-Latn-ME"/>
              </w:rPr>
            </w:pPr>
            <w:r w:rsidRPr="00CD1547">
              <w:rPr>
                <w:rFonts w:ascii="Times New Roman" w:eastAsia="CIDFont+F1" w:hAnsi="Times New Roman" w:cs="Times New Roman"/>
                <w:sz w:val="24"/>
                <w:szCs w:val="24"/>
                <w:lang w:val="sr-Latn-ME"/>
              </w:rPr>
              <w:t xml:space="preserve">Radomir Đurđić, </w:t>
            </w:r>
            <w:r w:rsidRPr="00CD1547">
              <w:rPr>
                <w:rFonts w:ascii="Times New Roman" w:eastAsia="CIDFont+F1" w:hAnsi="Times New Roman" w:cs="Times New Roman"/>
                <w:i/>
                <w:sz w:val="24"/>
                <w:szCs w:val="24"/>
                <w:lang w:val="sr-Latn-ME"/>
              </w:rPr>
              <w:t>Sport i ideologija</w:t>
            </w:r>
            <w:r w:rsidRPr="00CD1547">
              <w:rPr>
                <w:rFonts w:ascii="Times New Roman" w:eastAsia="CIDFont+F1" w:hAnsi="Times New Roman" w:cs="Times New Roman"/>
                <w:sz w:val="24"/>
                <w:szCs w:val="24"/>
                <w:lang w:val="sr-Latn-ME"/>
              </w:rPr>
              <w:t>, Fakultet za evropske pravno-političke studije, Novi Sad 2016.</w:t>
            </w:r>
          </w:p>
          <w:p w:rsidR="00F64F27" w:rsidRPr="009202B7" w:rsidRDefault="00F64F27">
            <w:pPr>
              <w:rPr>
                <w:rFonts w:ascii="Times New Roman" w:eastAsia="Times New Roman" w:hAnsi="Times New Roman" w:cs="Times New Roman"/>
                <w:color w:val="000000"/>
                <w:sz w:val="28"/>
                <w:szCs w:val="28"/>
                <w:lang w:val="sr-Latn-ME"/>
              </w:rPr>
            </w:pPr>
          </w:p>
        </w:tc>
      </w:tr>
      <w:tr w:rsidR="00F64F27" w:rsidRPr="009202B7">
        <w:tc>
          <w:tcPr>
            <w:tcW w:w="2518" w:type="dxa"/>
          </w:tcPr>
          <w:p w:rsidR="00F64F27" w:rsidRPr="009202B7" w:rsidRDefault="009C5D49">
            <w:pPr>
              <w:rPr>
                <w:rFonts w:ascii="Times New Roman" w:eastAsia="Times New Roman" w:hAnsi="Times New Roman" w:cs="Times New Roman"/>
                <w:color w:val="000000"/>
                <w:sz w:val="28"/>
                <w:szCs w:val="28"/>
                <w:lang w:val="sr-Latn-ME"/>
              </w:rPr>
            </w:pPr>
            <w:r w:rsidRPr="009202B7">
              <w:rPr>
                <w:rFonts w:ascii="Times New Roman" w:eastAsia="Times New Roman" w:hAnsi="Times New Roman" w:cs="Times New Roman"/>
                <w:b/>
                <w:color w:val="000000"/>
                <w:sz w:val="28"/>
                <w:szCs w:val="28"/>
                <w:lang w:val="sr-Latn-ME"/>
              </w:rPr>
              <w:t>Materijal za rad učenika</w:t>
            </w:r>
          </w:p>
        </w:tc>
        <w:tc>
          <w:tcPr>
            <w:tcW w:w="7104" w:type="dxa"/>
          </w:tcPr>
          <w:p w:rsidR="00F64F27" w:rsidRDefault="00F13B95">
            <w:pPr>
              <w:rPr>
                <w:rStyle w:val="Hyperlink"/>
                <w:rFonts w:ascii="Times New Roman" w:hAnsi="Times New Roman" w:cs="Times New Roman"/>
                <w:sz w:val="24"/>
                <w:szCs w:val="24"/>
                <w:lang w:val="sr-Latn-ME"/>
              </w:rPr>
            </w:pPr>
            <w:hyperlink r:id="rId12" w:history="1">
              <w:r w:rsidR="009C157D" w:rsidRPr="00AF1267">
                <w:rPr>
                  <w:rStyle w:val="Hyperlink"/>
                  <w:rFonts w:ascii="Times New Roman" w:hAnsi="Times New Roman" w:cs="Times New Roman"/>
                  <w:sz w:val="24"/>
                  <w:szCs w:val="24"/>
                  <w:lang w:val="sr-Latn-ME"/>
                </w:rPr>
                <w:t>http://partizan.rs/arhiva-od-1945/sezona-19831984/</w:t>
              </w:r>
            </w:hyperlink>
          </w:p>
          <w:p w:rsidR="009C157D" w:rsidRDefault="00F13B95">
            <w:pPr>
              <w:rPr>
                <w:rStyle w:val="Hyperlink"/>
                <w:rFonts w:ascii="Times New Roman" w:hAnsi="Times New Roman" w:cs="Times New Roman"/>
                <w:sz w:val="24"/>
                <w:szCs w:val="24"/>
                <w:lang w:val="sr-Latn-ME"/>
              </w:rPr>
            </w:pPr>
            <w:hyperlink r:id="rId13" w:history="1">
              <w:r w:rsidR="009C157D" w:rsidRPr="00AF1267">
                <w:rPr>
                  <w:rStyle w:val="Hyperlink"/>
                  <w:rFonts w:ascii="Times New Roman" w:hAnsi="Times New Roman" w:cs="Times New Roman"/>
                  <w:sz w:val="24"/>
                  <w:szCs w:val="24"/>
                  <w:lang w:val="sr-Latn-ME"/>
                </w:rPr>
                <w:t>http://www.crvenazvezdafk.com/scc/strana/10/bari</w:t>
              </w:r>
            </w:hyperlink>
          </w:p>
          <w:p w:rsidR="009C157D" w:rsidRPr="009202B7" w:rsidRDefault="00F13B95">
            <w:pPr>
              <w:rPr>
                <w:rFonts w:ascii="Times New Roman" w:eastAsia="Times New Roman" w:hAnsi="Times New Roman" w:cs="Times New Roman"/>
                <w:color w:val="000000"/>
                <w:sz w:val="28"/>
                <w:szCs w:val="28"/>
                <w:lang w:val="sr-Latn-ME"/>
              </w:rPr>
            </w:pPr>
            <w:hyperlink r:id="rId14" w:history="1">
              <w:r w:rsidR="009C157D" w:rsidRPr="00AF1267">
                <w:rPr>
                  <w:rStyle w:val="Hyperlink"/>
                  <w:rFonts w:ascii="Times New Roman" w:hAnsi="Times New Roman" w:cs="Times New Roman"/>
                  <w:sz w:val="24"/>
                  <w:szCs w:val="24"/>
                  <w:lang w:val="sr-Latn-ME"/>
                </w:rPr>
                <w:t>https://sites.google.com/site/senkenasihdana/Home/pisci/vreme-bezbriznosti/f-k-partizan---beograd/fk-vojvodina---novi-sad/fk-crvena-zvezda---beograd/nk-hajduk---split/nk-dinamo---zagreb</w:t>
              </w:r>
            </w:hyperlink>
          </w:p>
        </w:tc>
      </w:tr>
      <w:tr w:rsidR="00F64F27" w:rsidRPr="009202B7">
        <w:tc>
          <w:tcPr>
            <w:tcW w:w="2518" w:type="dxa"/>
          </w:tcPr>
          <w:p w:rsidR="00F64F27" w:rsidRPr="009202B7" w:rsidRDefault="009C5D49">
            <w:pPr>
              <w:rPr>
                <w:rFonts w:ascii="Times New Roman" w:eastAsia="Times New Roman" w:hAnsi="Times New Roman" w:cs="Times New Roman"/>
                <w:b/>
                <w:color w:val="000000"/>
                <w:sz w:val="28"/>
                <w:szCs w:val="28"/>
                <w:lang w:val="sr-Latn-ME"/>
              </w:rPr>
            </w:pPr>
            <w:r w:rsidRPr="009202B7">
              <w:rPr>
                <w:rFonts w:ascii="Times New Roman" w:eastAsia="Times New Roman" w:hAnsi="Times New Roman" w:cs="Times New Roman"/>
                <w:b/>
                <w:color w:val="000000"/>
                <w:sz w:val="28"/>
                <w:szCs w:val="28"/>
                <w:lang w:val="sr-Latn-ME"/>
              </w:rPr>
              <w:t>Aktivnosti/tok časa</w:t>
            </w:r>
          </w:p>
        </w:tc>
        <w:tc>
          <w:tcPr>
            <w:tcW w:w="7104" w:type="dxa"/>
          </w:tcPr>
          <w:p w:rsidR="00F64F27" w:rsidRDefault="009202B7">
            <w:pPr>
              <w:rPr>
                <w:rFonts w:ascii="Times New Roman" w:eastAsia="Times New Roman" w:hAnsi="Times New Roman" w:cs="Times New Roman"/>
                <w:color w:val="000000"/>
                <w:sz w:val="28"/>
                <w:szCs w:val="28"/>
                <w:lang w:val="sr-Latn-ME"/>
              </w:rPr>
            </w:pPr>
            <w:r>
              <w:rPr>
                <w:rFonts w:ascii="Times New Roman" w:eastAsia="Times New Roman" w:hAnsi="Times New Roman" w:cs="Times New Roman"/>
                <w:color w:val="000000"/>
                <w:sz w:val="28"/>
                <w:szCs w:val="28"/>
                <w:lang w:val="sr-Latn-ME"/>
              </w:rPr>
              <w:t xml:space="preserve">Učenici: </w:t>
            </w:r>
          </w:p>
          <w:p w:rsidR="009202B7" w:rsidRPr="00CD1547" w:rsidRDefault="009202B7" w:rsidP="009202B7">
            <w:pPr>
              <w:pStyle w:val="ListParagraph"/>
              <w:jc w:val="both"/>
              <w:rPr>
                <w:rFonts w:ascii="Times New Roman" w:hAnsi="Times New Roman" w:cs="Times New Roman"/>
                <w:sz w:val="24"/>
                <w:szCs w:val="24"/>
                <w:lang w:val="sr-Latn-ME"/>
              </w:rPr>
            </w:pPr>
          </w:p>
          <w:p w:rsidR="009202B7" w:rsidRPr="00CD154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Opisuju društveni i kulturni život u Kraljevini Jugoslaviji</w:t>
            </w:r>
          </w:p>
          <w:p w:rsidR="009202B7" w:rsidRPr="00CD154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Vrednuju uticaj ideologije na razvoj sporta</w:t>
            </w:r>
          </w:p>
          <w:p w:rsidR="009202B7" w:rsidRPr="00CD154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Diskutuju o uticaju navijačkih grupa na razvoj pojedinca</w:t>
            </w:r>
          </w:p>
          <w:p w:rsidR="009202B7" w:rsidRPr="00CD154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Iskazuju svoj stav o sportskim sukobima na prostoru bivše Jugoslavije</w:t>
            </w:r>
          </w:p>
          <w:p w:rsidR="009202B7" w:rsidRPr="00CD154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Definišu i nabrajaju pozitivne sportske primjere na istom prostoru</w:t>
            </w:r>
          </w:p>
          <w:p w:rsidR="009202B7" w:rsidRDefault="009202B7" w:rsidP="009202B7">
            <w:pPr>
              <w:pStyle w:val="ListParagraph"/>
              <w:numPr>
                <w:ilvl w:val="0"/>
                <w:numId w:val="1"/>
              </w:numPr>
              <w:jc w:val="both"/>
              <w:rPr>
                <w:rFonts w:ascii="Times New Roman" w:hAnsi="Times New Roman" w:cs="Times New Roman"/>
                <w:sz w:val="24"/>
                <w:szCs w:val="24"/>
                <w:lang w:val="sr-Latn-ME"/>
              </w:rPr>
            </w:pPr>
            <w:r w:rsidRPr="00CD1547">
              <w:rPr>
                <w:rFonts w:ascii="Times New Roman" w:hAnsi="Times New Roman" w:cs="Times New Roman"/>
                <w:sz w:val="24"/>
                <w:szCs w:val="24"/>
                <w:lang w:val="sr-Latn-ME"/>
              </w:rPr>
              <w:t>Diskutuju o svojim sportskim i navijačkim iskustvima</w:t>
            </w:r>
          </w:p>
          <w:p w:rsidR="009202B7" w:rsidRPr="009202B7" w:rsidRDefault="009202B7" w:rsidP="009202B7">
            <w:pPr>
              <w:pStyle w:val="ListParagraph"/>
              <w:numPr>
                <w:ilvl w:val="0"/>
                <w:numId w:val="1"/>
              </w:numPr>
              <w:jc w:val="both"/>
              <w:rPr>
                <w:rFonts w:ascii="Times New Roman" w:hAnsi="Times New Roman" w:cs="Times New Roman"/>
                <w:sz w:val="24"/>
                <w:szCs w:val="24"/>
                <w:lang w:val="sr-Latn-ME"/>
              </w:rPr>
            </w:pPr>
            <w:r w:rsidRPr="009202B7">
              <w:rPr>
                <w:rFonts w:ascii="Times New Roman" w:hAnsi="Times New Roman" w:cs="Times New Roman"/>
                <w:sz w:val="24"/>
                <w:szCs w:val="24"/>
                <w:lang w:val="sr-Latn-ME"/>
              </w:rPr>
              <w:t>Procjenjuju i analiziraju razlike o uticaju ideologije na sport nekada i sada</w:t>
            </w:r>
          </w:p>
        </w:tc>
      </w:tr>
    </w:tbl>
    <w:p w:rsidR="00F64F27" w:rsidRPr="009202B7" w:rsidRDefault="00F64F27">
      <w:pPr>
        <w:rPr>
          <w:lang w:val="sr-Latn-ME"/>
        </w:rPr>
      </w:pPr>
    </w:p>
    <w:p w:rsidR="00F64F27" w:rsidRPr="009202B7" w:rsidRDefault="00F64F27">
      <w:pPr>
        <w:rPr>
          <w:lang w:val="sr-Latn-ME"/>
        </w:rPr>
      </w:pPr>
    </w:p>
    <w:sectPr w:rsidR="00F64F27" w:rsidRPr="009202B7">
      <w:footerReference w:type="default" r:id="rId15"/>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95" w:rsidRDefault="00F13B95">
      <w:pPr>
        <w:spacing w:after="0" w:line="240" w:lineRule="auto"/>
      </w:pPr>
      <w:r>
        <w:separator/>
      </w:r>
    </w:p>
  </w:endnote>
  <w:endnote w:type="continuationSeparator" w:id="0">
    <w:p w:rsidR="00F13B95" w:rsidRDefault="00F1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27" w:rsidRDefault="00F64F27">
    <w:pPr>
      <w:widowControl w:val="0"/>
      <w:pBdr>
        <w:top w:val="nil"/>
        <w:left w:val="nil"/>
        <w:bottom w:val="nil"/>
        <w:right w:val="nil"/>
        <w:between w:val="nil"/>
      </w:pBdr>
      <w:spacing w:after="0"/>
    </w:pPr>
  </w:p>
  <w:tbl>
    <w:tblPr>
      <w:tblStyle w:val="a1"/>
      <w:tblW w:w="9622"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7"/>
      <w:gridCol w:w="8625"/>
    </w:tblGrid>
    <w:tr w:rsidR="00F64F27">
      <w:tc>
        <w:tcPr>
          <w:tcW w:w="997" w:type="dxa"/>
        </w:tcPr>
        <w:p w:rsidR="00F64F27" w:rsidRDefault="009C5D49">
          <w:pPr>
            <w:pBdr>
              <w:top w:val="nil"/>
              <w:left w:val="nil"/>
              <w:bottom w:val="nil"/>
              <w:right w:val="nil"/>
              <w:between w:val="nil"/>
            </w:pBdr>
            <w:tabs>
              <w:tab w:val="center" w:pos="4703"/>
              <w:tab w:val="right" w:pos="9406"/>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A6D00">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tc>
      <w:tc>
        <w:tcPr>
          <w:tcW w:w="8625" w:type="dxa"/>
        </w:tcPr>
        <w:p w:rsidR="00F64F27" w:rsidRDefault="009C5D49">
          <w:pPr>
            <w:pBdr>
              <w:top w:val="nil"/>
              <w:left w:val="nil"/>
              <w:bottom w:val="nil"/>
              <w:right w:val="nil"/>
              <w:between w:val="nil"/>
            </w:pBdr>
            <w:spacing w:after="16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Regionalni balkanski seminar za nastavnike istorije “</w:t>
          </w:r>
          <w:r>
            <w:rPr>
              <w:rFonts w:ascii="Times New Roman" w:eastAsia="Times New Roman" w:hAnsi="Times New Roman" w:cs="Times New Roman"/>
              <w:i/>
              <w:color w:val="000000"/>
              <w:highlight w:val="white"/>
            </w:rPr>
            <w:t>Jugoslavija – 100 godina posle. Lekcije koje (ni)smo naučili”</w:t>
          </w:r>
        </w:p>
        <w:p w:rsidR="00F64F27" w:rsidRDefault="00F64F27">
          <w:pPr>
            <w:pBdr>
              <w:top w:val="nil"/>
              <w:left w:val="nil"/>
              <w:bottom w:val="nil"/>
              <w:right w:val="nil"/>
              <w:between w:val="nil"/>
            </w:pBdr>
            <w:tabs>
              <w:tab w:val="center" w:pos="4703"/>
              <w:tab w:val="right" w:pos="9406"/>
            </w:tabs>
            <w:rPr>
              <w:rFonts w:ascii="Times New Roman" w:eastAsia="Times New Roman" w:hAnsi="Times New Roman" w:cs="Times New Roman"/>
              <w:color w:val="000000"/>
            </w:rPr>
          </w:pPr>
        </w:p>
      </w:tc>
    </w:tr>
  </w:tbl>
  <w:p w:rsidR="00F64F27" w:rsidRDefault="00F64F27">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95" w:rsidRDefault="00F13B95">
      <w:pPr>
        <w:spacing w:after="0" w:line="240" w:lineRule="auto"/>
      </w:pPr>
      <w:r>
        <w:separator/>
      </w:r>
    </w:p>
  </w:footnote>
  <w:footnote w:type="continuationSeparator" w:id="0">
    <w:p w:rsidR="00F13B95" w:rsidRDefault="00F13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7DA2"/>
    <w:multiLevelType w:val="hybridMultilevel"/>
    <w:tmpl w:val="948888D0"/>
    <w:lvl w:ilvl="0" w:tplc="EE9A122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4F27"/>
    <w:rsid w:val="00505B38"/>
    <w:rsid w:val="005540BF"/>
    <w:rsid w:val="007A6D00"/>
    <w:rsid w:val="009202B7"/>
    <w:rsid w:val="00925767"/>
    <w:rsid w:val="009C157D"/>
    <w:rsid w:val="009C5D49"/>
    <w:rsid w:val="00A92A57"/>
    <w:rsid w:val="00F13B95"/>
    <w:rsid w:val="00F6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er">
    <w:name w:val="footer"/>
    <w:basedOn w:val="Normal"/>
    <w:link w:val="FooterChar"/>
    <w:unhideWhenUsed/>
    <w:rsid w:val="009202B7"/>
    <w:pPr>
      <w:tabs>
        <w:tab w:val="center" w:pos="4320"/>
        <w:tab w:val="right" w:pos="8640"/>
      </w:tabs>
      <w:spacing w:after="0" w:line="240" w:lineRule="auto"/>
    </w:pPr>
    <w:rPr>
      <w:rFonts w:ascii="Times New Roman" w:eastAsia="Times New Roman" w:hAnsi="Times New Roman" w:cs="Times New Roman"/>
      <w:sz w:val="24"/>
      <w:szCs w:val="24"/>
      <w:lang w:val="hr-HR"/>
    </w:rPr>
  </w:style>
  <w:style w:type="character" w:customStyle="1" w:styleId="FooterChar">
    <w:name w:val="Footer Char"/>
    <w:basedOn w:val="DefaultParagraphFont"/>
    <w:link w:val="Footer"/>
    <w:rsid w:val="009202B7"/>
    <w:rPr>
      <w:rFonts w:ascii="Times New Roman" w:eastAsia="Times New Roman" w:hAnsi="Times New Roman" w:cs="Times New Roman"/>
      <w:sz w:val="24"/>
      <w:szCs w:val="24"/>
      <w:lang w:val="hr-HR"/>
    </w:rPr>
  </w:style>
  <w:style w:type="character" w:styleId="Hyperlink">
    <w:name w:val="Hyperlink"/>
    <w:basedOn w:val="DefaultParagraphFont"/>
    <w:uiPriority w:val="99"/>
    <w:unhideWhenUsed/>
    <w:rsid w:val="009202B7"/>
    <w:rPr>
      <w:color w:val="0000FF"/>
      <w:u w:val="single"/>
    </w:rPr>
  </w:style>
  <w:style w:type="paragraph" w:styleId="ListParagraph">
    <w:name w:val="List Paragraph"/>
    <w:basedOn w:val="Normal"/>
    <w:uiPriority w:val="34"/>
    <w:qFormat/>
    <w:rsid w:val="009202B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Footer">
    <w:name w:val="footer"/>
    <w:basedOn w:val="Normal"/>
    <w:link w:val="FooterChar"/>
    <w:unhideWhenUsed/>
    <w:rsid w:val="009202B7"/>
    <w:pPr>
      <w:tabs>
        <w:tab w:val="center" w:pos="4320"/>
        <w:tab w:val="right" w:pos="8640"/>
      </w:tabs>
      <w:spacing w:after="0" w:line="240" w:lineRule="auto"/>
    </w:pPr>
    <w:rPr>
      <w:rFonts w:ascii="Times New Roman" w:eastAsia="Times New Roman" w:hAnsi="Times New Roman" w:cs="Times New Roman"/>
      <w:sz w:val="24"/>
      <w:szCs w:val="24"/>
      <w:lang w:val="hr-HR"/>
    </w:rPr>
  </w:style>
  <w:style w:type="character" w:customStyle="1" w:styleId="FooterChar">
    <w:name w:val="Footer Char"/>
    <w:basedOn w:val="DefaultParagraphFont"/>
    <w:link w:val="Footer"/>
    <w:rsid w:val="009202B7"/>
    <w:rPr>
      <w:rFonts w:ascii="Times New Roman" w:eastAsia="Times New Roman" w:hAnsi="Times New Roman" w:cs="Times New Roman"/>
      <w:sz w:val="24"/>
      <w:szCs w:val="24"/>
      <w:lang w:val="hr-HR"/>
    </w:rPr>
  </w:style>
  <w:style w:type="character" w:styleId="Hyperlink">
    <w:name w:val="Hyperlink"/>
    <w:basedOn w:val="DefaultParagraphFont"/>
    <w:uiPriority w:val="99"/>
    <w:unhideWhenUsed/>
    <w:rsid w:val="009202B7"/>
    <w:rPr>
      <w:color w:val="0000FF"/>
      <w:u w:val="single"/>
    </w:rPr>
  </w:style>
  <w:style w:type="paragraph" w:styleId="ListParagraph">
    <w:name w:val="List Paragraph"/>
    <w:basedOn w:val="Normal"/>
    <w:uiPriority w:val="34"/>
    <w:qFormat/>
    <w:rsid w:val="009202B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Qix2oiw9px4" TargetMode="External"/><Relationship Id="rId13" Type="http://schemas.openxmlformats.org/officeDocument/2006/relationships/hyperlink" Target="http://www.crvenazvezdafk.com/scc/strana/10/bar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rtizan.rs/arhiva-od-1945/sezona-198319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x5anAvn_v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En6wViD1jtY" TargetMode="External"/><Relationship Id="rId4" Type="http://schemas.openxmlformats.org/officeDocument/2006/relationships/settings" Target="settings.xml"/><Relationship Id="rId9" Type="http://schemas.openxmlformats.org/officeDocument/2006/relationships/hyperlink" Target="https://vimeo.com/36827025" TargetMode="External"/><Relationship Id="rId14" Type="http://schemas.openxmlformats.org/officeDocument/2006/relationships/hyperlink" Target="https://sites.google.com/site/senkenasihdana/Home/pisci/vreme-bezbriznosti/f-k-partizan---beograd/fk-vojvodina---novi-sad/fk-crvena-zvezda---beograd/nk-hajduk---split/nk-dinamo---zagr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2</cp:revision>
  <dcterms:created xsi:type="dcterms:W3CDTF">2018-10-02T12:07:00Z</dcterms:created>
  <dcterms:modified xsi:type="dcterms:W3CDTF">2018-10-02T12:07:00Z</dcterms:modified>
</cp:coreProperties>
</file>